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30921">
      <w:pPr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大庆市人民医院</w:t>
      </w:r>
      <w:r>
        <w:rPr>
          <w:rFonts w:asciiTheme="majorEastAsia" w:hAnsiTheme="majorEastAsia" w:eastAsiaTheme="majorEastAsia"/>
          <w:sz w:val="44"/>
          <w:szCs w:val="44"/>
        </w:rPr>
        <w:t>临床试验归档要求</w:t>
      </w:r>
    </w:p>
    <w:p w14:paraId="46E1B8BD">
      <w:pPr>
        <w:spacing w:line="360" w:lineRule="auto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1.归档请联系机构档案管理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员</w:t>
      </w:r>
      <w:bookmarkStart w:id="0" w:name="_GoBack"/>
      <w:bookmarkEnd w:id="0"/>
      <w:r>
        <w:rPr>
          <w:rFonts w:ascii="华文仿宋" w:hAnsi="华文仿宋" w:eastAsia="华文仿宋"/>
          <w:sz w:val="32"/>
          <w:szCs w:val="32"/>
        </w:rPr>
        <w:t>预约时间。</w:t>
      </w:r>
    </w:p>
    <w:p w14:paraId="1D4D7524">
      <w:pPr>
        <w:spacing w:line="360" w:lineRule="auto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t>2.档案</w:t>
      </w:r>
      <w:r>
        <w:rPr>
          <w:rFonts w:hint="eastAsia" w:ascii="华文仿宋" w:hAnsi="华文仿宋" w:eastAsia="华文仿宋"/>
          <w:sz w:val="32"/>
          <w:szCs w:val="32"/>
        </w:rPr>
        <w:t>盒书脊</w:t>
      </w:r>
      <w:r>
        <w:rPr>
          <w:rFonts w:ascii="华文仿宋" w:hAnsi="华文仿宋" w:eastAsia="华文仿宋"/>
          <w:sz w:val="32"/>
          <w:szCs w:val="32"/>
        </w:rPr>
        <w:t>模版需标明文件</w:t>
      </w:r>
      <w:r>
        <w:rPr>
          <w:rFonts w:hint="eastAsia" w:ascii="华文仿宋" w:hAnsi="华文仿宋" w:eastAsia="华文仿宋"/>
          <w:sz w:val="32"/>
          <w:szCs w:val="32"/>
        </w:rPr>
        <w:t>盒</w:t>
      </w:r>
      <w:r>
        <w:rPr>
          <w:rFonts w:ascii="华文仿宋" w:hAnsi="华文仿宋" w:eastAsia="华文仿宋"/>
          <w:sz w:val="32"/>
          <w:szCs w:val="32"/>
        </w:rPr>
        <w:t>具体内容，如（受试者编号 01-10</w:t>
      </w:r>
      <w:r>
        <w:rPr>
          <w:rFonts w:hint="eastAsia" w:ascii="华文仿宋" w:hAnsi="华文仿宋" w:eastAsia="华文仿宋"/>
          <w:sz w:val="32"/>
          <w:szCs w:val="32"/>
        </w:rPr>
        <w:t>等信息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、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研究者文件夹01等</w:t>
      </w:r>
      <w:r>
        <w:rPr>
          <w:rFonts w:ascii="华文仿宋" w:hAnsi="华文仿宋" w:eastAsia="华文仿宋"/>
          <w:sz w:val="32"/>
          <w:szCs w:val="32"/>
        </w:rPr>
        <w:t>），</w:t>
      </w:r>
      <w:r>
        <w:rPr>
          <w:rFonts w:hint="eastAsia" w:ascii="华文仿宋" w:hAnsi="华文仿宋" w:eastAsia="华文仿宋"/>
          <w:sz w:val="32"/>
          <w:szCs w:val="32"/>
        </w:rPr>
        <w:t>档案盒书脊</w:t>
      </w:r>
      <w:r>
        <w:rPr>
          <w:rFonts w:ascii="华文仿宋" w:hAnsi="华文仿宋" w:eastAsia="华文仿宋"/>
          <w:sz w:val="32"/>
          <w:szCs w:val="32"/>
        </w:rPr>
        <w:t>电子版归档时请机构档案管理确认后再打印装订。</w:t>
      </w:r>
    </w:p>
    <w:p w14:paraId="438E1F9A">
      <w:pPr>
        <w:spacing w:line="360" w:lineRule="auto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ascii="华文仿宋" w:hAnsi="华文仿宋" w:eastAsia="华文仿宋"/>
          <w:sz w:val="32"/>
          <w:szCs w:val="32"/>
        </w:rPr>
        <w:t>3.所有项目统一按照归档目录顺序整理资料，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目录中要求的资料如有，涂黑，如果没有，空白。需要特殊说明的在备注中写明。电子版目录发机构邮箱，审核无误再打印。</w:t>
      </w:r>
    </w:p>
    <w:p w14:paraId="01F4D414">
      <w:pPr>
        <w:spacing w:line="360" w:lineRule="auto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ascii="华文仿宋" w:hAnsi="华文仿宋" w:eastAsia="华文仿宋"/>
          <w:sz w:val="32"/>
          <w:szCs w:val="32"/>
        </w:rPr>
        <w:t>4.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研究者资料文件夹用黑色打孔文件夹，文件资料用十一孔带装，文件不能打孔。</w:t>
      </w:r>
    </w:p>
    <w:p w14:paraId="05A7DBD7">
      <w:pPr>
        <w:spacing w:line="360" w:lineRule="auto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5.受试者文件盒用蓝色档案盒（特殊情况和档案管理员沟通）。</w:t>
      </w:r>
    </w:p>
    <w:p w14:paraId="4C652DBA">
      <w:pPr>
        <w:spacing w:line="360" w:lineRule="auto"/>
        <w:rPr>
          <w:rFonts w:hint="default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6.隔页纸要真正能起到方便查找的功能，不做特殊要求。</w:t>
      </w:r>
    </w:p>
    <w:p w14:paraId="0B0AD23D">
      <w:pPr>
        <w:spacing w:line="360" w:lineRule="auto"/>
        <w:ind w:left="420" w:leftChars="200" w:firstLine="315" w:firstLineChars="150"/>
        <w:rPr>
          <w:rFonts w:hint="eastAsia" w:ascii="华文仿宋" w:hAnsi="华文仿宋" w:eastAsiaTheme="minorEastAsia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488565" cy="2552065"/>
            <wp:effectExtent l="0" t="0" r="10795" b="8255"/>
            <wp:docPr id="1" name="图片 1" descr="微信图片_20191115110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11151109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仿宋" w:hAnsi="华文仿宋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2150745" cy="2150745"/>
            <wp:effectExtent l="0" t="0" r="13335" b="13335"/>
            <wp:docPr id="2" name="图片 2" descr="eb7d80ae074b9e2b557fff577bc4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b7d80ae074b9e2b557fff577bc45b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215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OTg4NmMwZGQzZWJkMjU0MWJiZWQwNmRhOTYxMDQifQ=="/>
  </w:docVars>
  <w:rsids>
    <w:rsidRoot w:val="00BC3D60"/>
    <w:rsid w:val="00297FEA"/>
    <w:rsid w:val="003F2B2A"/>
    <w:rsid w:val="00574116"/>
    <w:rsid w:val="007A0DE0"/>
    <w:rsid w:val="00BC3D60"/>
    <w:rsid w:val="00D75CDD"/>
    <w:rsid w:val="1CA52619"/>
    <w:rsid w:val="210814C5"/>
    <w:rsid w:val="2E290621"/>
    <w:rsid w:val="4193163A"/>
    <w:rsid w:val="68AB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266</Words>
  <Characters>277</Characters>
  <Lines>1</Lines>
  <Paragraphs>1</Paragraphs>
  <TotalTime>46</TotalTime>
  <ScaleCrop>false</ScaleCrop>
  <LinksUpToDate>false</LinksUpToDate>
  <CharactersWithSpaces>278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2019-11-12T03:54:00Z</dcterms:created>
  <dc:creator>PC</dc:creator>
  <cp:lastModifiedBy>8237477301</cp:lastModifiedBy>
  <dcterms:modified xsi:type="dcterms:W3CDTF">2025-01-02T04:44:22Z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ECD3A83EE63D4ADF9466A20967CC65B9_12</vt:lpwstr>
  </property>
  <property fmtid="{D5CDD505-2E9C-101B-9397-08002B2CF9AE}" pid="4" name="KSOTemplateDocerSaveRecord">
    <vt:lpwstr>eyJoZGlkIjoiYWFjOTg4NmMwZGQzZWJkMjU0MWJiZWQwNmRhOTYxMDQiLCJ1c2VySWQiOiIxNjI4NzA1ODQ4In0=</vt:lpwstr>
  </property>
</Properties>
</file>